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A3F0C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0B6D7A0F">
      <w:pPr>
        <w:spacing w:line="64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中国营养保健食品协会</w:t>
      </w:r>
      <w:r>
        <w:rPr>
          <w:rFonts w:hint="eastAsia" w:ascii="方正小标宋简体" w:hAnsi="华文中宋" w:eastAsia="方正小标宋简体" w:cs="方正小标宋简体"/>
          <w:sz w:val="44"/>
          <w:szCs w:val="44"/>
          <w:lang w:eastAsia="zh-CN"/>
        </w:rPr>
        <w:t>生酮饮食</w: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专业委员会</w:t>
      </w:r>
    </w:p>
    <w:p w14:paraId="62266288">
      <w:pPr>
        <w:spacing w:line="64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入会申请表</w:t>
      </w:r>
      <w:bookmarkEnd w:id="0"/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837"/>
        <w:gridCol w:w="1419"/>
        <w:gridCol w:w="3129"/>
      </w:tblGrid>
      <w:tr w14:paraId="1C71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35F2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51811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6E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9547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0BF59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4F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27E7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A8EC5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7D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3DAB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37232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7C11F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38CD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4D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91C9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3626A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0CF7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40318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3D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E5D2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119D7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6A15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E4D3C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4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AED2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47C4C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9D39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044D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1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A5C9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主要产品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D2CBB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2B2035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中国营养保健食品协会：</w:t>
      </w:r>
    </w:p>
    <w:p w14:paraId="0EA3316C">
      <w:pPr>
        <w:ind w:firstLine="656" w:firstLineChars="200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本单位自愿申请加入中国营养保健食品协会</w:t>
      </w:r>
      <w:r>
        <w:rPr>
          <w:rFonts w:hint="eastAsia" w:ascii="仿宋" w:hAnsi="仿宋" w:eastAsia="仿宋"/>
          <w:sz w:val="32"/>
          <w:szCs w:val="32"/>
          <w:lang w:eastAsia="zh-CN"/>
        </w:rPr>
        <w:t>生酮饮食</w:t>
      </w:r>
      <w:r>
        <w:rPr>
          <w:rFonts w:hint="eastAsia" w:ascii="仿宋" w:hAnsi="仿宋" w:eastAsia="仿宋"/>
          <w:sz w:val="32"/>
          <w:szCs w:val="32"/>
        </w:rPr>
        <w:t>专业委员会，将遵守协会章程等管理文件，按照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专委会</w:t>
      </w:r>
      <w:r>
        <w:rPr>
          <w:rFonts w:hint="eastAsia" w:ascii="仿宋" w:hAnsi="仿宋" w:eastAsia="仿宋"/>
          <w:sz w:val="32"/>
          <w:szCs w:val="32"/>
        </w:rPr>
        <w:t>要求，支持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专委会</w:t>
      </w:r>
      <w:r>
        <w:rPr>
          <w:rFonts w:hint="eastAsia" w:ascii="仿宋" w:hAnsi="仿宋" w:eastAsia="仿宋"/>
          <w:sz w:val="32"/>
          <w:szCs w:val="32"/>
        </w:rPr>
        <w:t>工作，共同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为促进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  <w:t>生酮饮食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的建设与发展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贡献力量。</w:t>
      </w:r>
    </w:p>
    <w:p w14:paraId="28BF0661">
      <w:pPr>
        <w:ind w:firstLine="656" w:firstLineChars="200"/>
        <w:rPr>
          <w:rFonts w:ascii="仿宋" w:hAnsi="仿宋" w:eastAsia="仿宋"/>
          <w:sz w:val="32"/>
          <w:szCs w:val="32"/>
        </w:rPr>
      </w:pPr>
    </w:p>
    <w:p w14:paraId="50FADA0B">
      <w:pPr>
        <w:rPr>
          <w:rFonts w:ascii="仿宋" w:hAnsi="仿宋" w:eastAsia="仿宋"/>
          <w:sz w:val="32"/>
          <w:szCs w:val="32"/>
        </w:rPr>
      </w:pPr>
    </w:p>
    <w:p w14:paraId="41ACC732">
      <w:pPr>
        <w:ind w:firstLine="164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单位：(盖章)</w:t>
      </w:r>
    </w:p>
    <w:p w14:paraId="5F39CD65">
      <w:pPr>
        <w:ind w:firstLine="4592" w:firstLineChars="1400"/>
      </w:pPr>
      <w:r>
        <w:rPr>
          <w:rFonts w:hint="eastAsia" w:ascii="仿宋" w:hAnsi="仿宋" w:eastAsia="仿宋"/>
          <w:sz w:val="32"/>
          <w:szCs w:val="32"/>
        </w:rPr>
        <w:t>申请时间：</w:t>
      </w:r>
    </w:p>
    <w:sectPr>
      <w:footerReference r:id="rId3" w:type="default"/>
      <w:footerReference r:id="rId4" w:type="even"/>
      <w:pgSz w:w="11906" w:h="16838"/>
      <w:pgMar w:top="1814" w:right="1588" w:bottom="1701" w:left="1588" w:header="851" w:footer="158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24163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68DE1"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M0OTAzMzk5NWZlMjY3MmQ0NTFkNzMyZjhjMmUifQ=="/>
  </w:docVars>
  <w:rsids>
    <w:rsidRoot w:val="4B3C7AA8"/>
    <w:rsid w:val="4B3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2024-08-21T05:52:00Z</dcterms:created>
  <dc:creator>辛~宁</dc:creator>
  <cp:lastModifiedBy>辛~宁</cp:lastModifiedBy>
  <dcterms:modified xsi:type="dcterms:W3CDTF">2024-08-21T05:52:32Z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94112649ABC843C9A251DC441EC769C3_11</vt:lpwstr>
  </property>
</Properties>
</file>